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67"/>
        <w:rPr>
          <w:rFonts w:ascii="Arial" w:hAnsi="Arial" w:cs="Arial"/>
          <w:sz w:val="24"/>
        </w:rPr>
      </w:pPr>
    </w:p>
    <w:p>
      <w:pPr>
        <w:jc w:val="right"/>
      </w:pPr>
    </w:p>
    <w:p>
      <w:r>
        <w:rPr>
          <w:b/>
        </w:rPr>
        <w:t>Objet :</w:t>
      </w:r>
      <w:r>
        <w:t xml:space="preserve"> PV-Assemblée Générale Elective </w:t>
      </w:r>
      <w:r>
        <w:t>Narbonne  le 29 juin 2019</w:t>
      </w:r>
    </w:p>
    <w:p/>
    <w:p>
      <w:r>
        <w:t xml:space="preserve">Présents : </w:t>
      </w:r>
      <w:r>
        <w:tab/>
      </w:r>
      <w:r>
        <w:tab/>
      </w:r>
    </w:p>
    <w:p>
      <w:r>
        <w:tab/>
      </w:r>
      <w:r>
        <w:tab/>
      </w:r>
      <w:r>
        <w:tab/>
        <w:t>Sébastien BONELLO</w:t>
      </w:r>
      <w:r>
        <w:tab/>
      </w:r>
      <w:r>
        <w:tab/>
        <w:t>(vice-président et président par intérim)</w:t>
      </w:r>
    </w:p>
    <w:p>
      <w:r>
        <w:tab/>
      </w:r>
      <w:r>
        <w:tab/>
      </w:r>
      <w:r>
        <w:tab/>
        <w:t>Thierry FACERIAS</w:t>
      </w:r>
      <w:r>
        <w:tab/>
      </w:r>
      <w:r>
        <w:tab/>
        <w:t>(secrétaire général)</w:t>
      </w:r>
    </w:p>
    <w:p>
      <w:r>
        <w:tab/>
      </w:r>
      <w:r>
        <w:tab/>
      </w:r>
      <w:r>
        <w:tab/>
        <w:t>Christiane MERIC</w:t>
      </w:r>
      <w:r>
        <w:tab/>
      </w:r>
      <w:r>
        <w:tab/>
        <w:t>(Trésorière démissionnaire)</w:t>
      </w:r>
    </w:p>
    <w:p>
      <w:r>
        <w:tab/>
      </w:r>
      <w:r>
        <w:tab/>
      </w:r>
      <w:r>
        <w:tab/>
      </w:r>
      <w:proofErr w:type="spellStart"/>
      <w:r>
        <w:t>Dolma</w:t>
      </w:r>
      <w:proofErr w:type="spellEnd"/>
      <w:r>
        <w:t xml:space="preserve"> GARCIA </w:t>
      </w:r>
      <w:r>
        <w:tab/>
      </w:r>
      <w:r>
        <w:tab/>
      </w:r>
      <w:r>
        <w:tab/>
        <w:t>(Membre Ligue)</w:t>
      </w:r>
    </w:p>
    <w:p>
      <w:r>
        <w:tab/>
      </w:r>
      <w:r>
        <w:tab/>
      </w:r>
      <w:r>
        <w:tab/>
        <w:t xml:space="preserve">Hélène CUCUPHAT </w:t>
      </w:r>
      <w:r>
        <w:tab/>
      </w:r>
      <w:r>
        <w:tab/>
        <w:t>(Membre Ligue)</w:t>
      </w:r>
    </w:p>
    <w:p>
      <w:pPr>
        <w:ind w:left="2124"/>
      </w:pPr>
      <w:r>
        <w:t xml:space="preserve">Danielle ROLS </w:t>
      </w:r>
      <w:r>
        <w:tab/>
      </w:r>
      <w:r>
        <w:tab/>
      </w:r>
      <w:r>
        <w:tab/>
        <w:t>(Membre Ligue)</w:t>
      </w:r>
    </w:p>
    <w:p>
      <w:pPr>
        <w:ind w:left="2124"/>
      </w:pPr>
      <w:r>
        <w:t>Gilles ROLS</w:t>
      </w:r>
      <w:r>
        <w:tab/>
      </w:r>
      <w:r>
        <w:tab/>
      </w:r>
      <w:r>
        <w:tab/>
        <w:t>(Membre TCP)</w:t>
      </w:r>
    </w:p>
    <w:p>
      <w:r>
        <w:tab/>
      </w:r>
      <w:r>
        <w:tab/>
      </w:r>
      <w:r>
        <w:tab/>
        <w:t xml:space="preserve">Françoise SANCHEZ </w:t>
      </w:r>
      <w:r>
        <w:tab/>
      </w:r>
      <w:r>
        <w:tab/>
        <w:t>(Présidente TSG)</w:t>
      </w:r>
    </w:p>
    <w:p>
      <w:r>
        <w:tab/>
      </w:r>
      <w:r>
        <w:tab/>
      </w:r>
      <w:r>
        <w:tab/>
        <w:t>Marianne MINARD</w:t>
      </w:r>
      <w:r>
        <w:tab/>
      </w:r>
      <w:r>
        <w:tab/>
        <w:t>(Membre TCP)</w:t>
      </w:r>
    </w:p>
    <w:p>
      <w:r>
        <w:tab/>
      </w:r>
      <w:r>
        <w:tab/>
      </w:r>
      <w:r>
        <w:tab/>
        <w:t>Annick PLANTY</w:t>
      </w:r>
      <w:r>
        <w:tab/>
      </w:r>
      <w:r>
        <w:tab/>
      </w:r>
      <w:r>
        <w:tab/>
        <w:t>(Membre CSG)</w:t>
      </w:r>
    </w:p>
    <w:p>
      <w:pPr>
        <w:ind w:left="2124"/>
      </w:pPr>
      <w:r>
        <w:t xml:space="preserve">Stéphanie NAUROY </w:t>
      </w:r>
      <w:r>
        <w:tab/>
      </w:r>
      <w:r>
        <w:tab/>
        <w:t>(Présidente COPN)</w:t>
      </w:r>
    </w:p>
    <w:p>
      <w:pPr>
        <w:ind w:left="2124"/>
      </w:pPr>
      <w:r>
        <w:t xml:space="preserve">Martine FERRAGE </w:t>
      </w:r>
      <w:r>
        <w:tab/>
      </w:r>
      <w:r>
        <w:tab/>
        <w:t>(Membre BPG)</w:t>
      </w:r>
    </w:p>
    <w:p>
      <w:pPr>
        <w:ind w:left="2124"/>
      </w:pPr>
      <w:r>
        <w:t xml:space="preserve">Valérie DORE DOUX </w:t>
      </w:r>
      <w:r>
        <w:tab/>
      </w:r>
      <w:r>
        <w:tab/>
        <w:t>(Entraîneur BPG)</w:t>
      </w:r>
    </w:p>
    <w:p>
      <w:pPr>
        <w:ind w:left="2124"/>
      </w:pPr>
      <w:r>
        <w:t xml:space="preserve">Sylvain PRIVE </w:t>
      </w:r>
      <w:r>
        <w:tab/>
      </w:r>
      <w:r>
        <w:tab/>
      </w:r>
      <w:r>
        <w:tab/>
        <w:t>(Entraîneur MMMP)</w:t>
      </w:r>
    </w:p>
    <w:p>
      <w:pPr>
        <w:ind w:left="2124"/>
      </w:pPr>
      <w:r>
        <w:t xml:space="preserve">Sylvie FISCHER </w:t>
      </w:r>
      <w:r>
        <w:tab/>
      </w:r>
      <w:r>
        <w:tab/>
      </w:r>
      <w:r>
        <w:tab/>
        <w:t>(Membre MMMP)</w:t>
      </w:r>
    </w:p>
    <w:p>
      <w:pPr>
        <w:ind w:left="2124"/>
      </w:pPr>
      <w:r>
        <w:t xml:space="preserve">Mr Christophe INNOCENT </w:t>
      </w:r>
      <w:r>
        <w:tab/>
        <w:t>(Membre MMMP)</w:t>
      </w:r>
    </w:p>
    <w:p>
      <w:pPr>
        <w:ind w:left="2124"/>
      </w:pPr>
      <w:r>
        <w:t xml:space="preserve">Sébastien GARCIA </w:t>
      </w:r>
      <w:r>
        <w:tab/>
      </w:r>
      <w:r>
        <w:tab/>
        <w:t>(Président NPL)</w:t>
      </w:r>
    </w:p>
    <w:p>
      <w:pPr>
        <w:ind w:left="2124"/>
      </w:pPr>
      <w:r>
        <w:t xml:space="preserve">Pauline PELTIER </w:t>
      </w:r>
      <w:r>
        <w:tab/>
      </w:r>
      <w:r>
        <w:tab/>
        <w:t>(Entraîneur NPL)</w:t>
      </w:r>
    </w:p>
    <w:p>
      <w:pPr>
        <w:ind w:left="2124"/>
      </w:pPr>
      <w:r>
        <w:t>Marie-Laure HAMEL</w:t>
      </w:r>
      <w:r>
        <w:tab/>
      </w:r>
      <w:r>
        <w:tab/>
        <w:t xml:space="preserve"> (Entraîneur ASG)</w:t>
      </w:r>
    </w:p>
    <w:p>
      <w:pPr>
        <w:ind w:left="2124"/>
      </w:pPr>
      <w:r>
        <w:t>Alain WYCKAERT</w:t>
      </w:r>
      <w:r>
        <w:tab/>
      </w:r>
      <w:r>
        <w:tab/>
        <w:t>(Président ASG)</w:t>
      </w:r>
    </w:p>
    <w:p/>
    <w:p>
      <w:r>
        <w:t>Représentés :</w:t>
      </w:r>
    </w:p>
    <w:p>
      <w:r>
        <w:tab/>
      </w:r>
      <w:r>
        <w:tab/>
      </w:r>
      <w:r>
        <w:tab/>
        <w:t xml:space="preserve">Anne-Marie ABADIE </w:t>
      </w:r>
      <w:r>
        <w:tab/>
      </w:r>
      <w:r>
        <w:tab/>
        <w:t>(Présidente TCP) par Mme MINARD</w:t>
      </w:r>
    </w:p>
    <w:p>
      <w:r>
        <w:tab/>
      </w:r>
      <w:r>
        <w:tab/>
      </w:r>
      <w:r>
        <w:tab/>
        <w:t xml:space="preserve">Laetitia BARREAU </w:t>
      </w:r>
      <w:r>
        <w:tab/>
      </w:r>
      <w:r>
        <w:tab/>
        <w:t>(Présidente CSG) par Mme PLANTY</w:t>
      </w:r>
    </w:p>
    <w:p>
      <w:r>
        <w:t>Absents :</w:t>
      </w:r>
    </w:p>
    <w:p>
      <w:pPr>
        <w:ind w:left="1416" w:firstLine="708"/>
      </w:pPr>
      <w:r>
        <w:t xml:space="preserve">Mme COGNET </w:t>
      </w:r>
      <w:r>
        <w:tab/>
      </w:r>
      <w:r>
        <w:tab/>
      </w:r>
      <w:r>
        <w:tab/>
        <w:t>(MMSG)</w:t>
      </w:r>
    </w:p>
    <w:p>
      <w:pPr>
        <w:ind w:left="2124"/>
      </w:pPr>
      <w:r>
        <w:t xml:space="preserve">Mr VERHAEGHE </w:t>
      </w:r>
      <w:r>
        <w:tab/>
      </w:r>
      <w:r>
        <w:tab/>
        <w:t>(ART’ROLL)</w:t>
      </w:r>
    </w:p>
    <w:p>
      <w:pPr>
        <w:ind w:left="2124"/>
      </w:pPr>
      <w:r>
        <w:t xml:space="preserve">Mme GALIERE </w:t>
      </w:r>
      <w:r>
        <w:tab/>
      </w:r>
      <w:r>
        <w:tab/>
      </w:r>
      <w:r>
        <w:tab/>
        <w:t>(IRSM)</w:t>
      </w:r>
    </w:p>
    <w:p/>
    <w:p/>
    <w:p/>
    <w:p/>
    <w:p/>
    <w:p>
      <w:pPr>
        <w:spacing w:line="301" w:lineRule="auto"/>
        <w:ind w:left="20" w:right="220"/>
      </w:pPr>
      <w:r>
        <w:t>Le 29 juin 2019, au Campanile de Narbonne Sud s‘est tenue l’Assemblée Générale Elective de la Ligue Occitanie des Sports de Glace, sous la présidence de Sébastien BONELLO, président par intérim de cette Ligue.</w:t>
      </w:r>
    </w:p>
    <w:p>
      <w:pPr>
        <w:spacing w:line="349" w:lineRule="exact"/>
      </w:pPr>
    </w:p>
    <w:p>
      <w:pPr>
        <w:spacing w:line="0" w:lineRule="atLeast"/>
        <w:ind w:left="20"/>
      </w:pPr>
      <w:r>
        <w:t>Les membres ont été convoqués par courrier électronique.</w:t>
      </w:r>
    </w:p>
    <w:p>
      <w:pPr>
        <w:spacing w:line="200" w:lineRule="exact"/>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24" w:lineRule="exact"/>
        <w:rPr>
          <w:rFonts w:ascii="Times New Roman" w:eastAsia="Times New Roman" w:hAnsi="Times New Roman"/>
        </w:rPr>
      </w:pPr>
    </w:p>
    <w:p>
      <w:pPr>
        <w:spacing w:line="324" w:lineRule="exact"/>
        <w:rPr>
          <w:rFonts w:ascii="Times New Roman" w:eastAsia="Times New Roman" w:hAnsi="Times New Roman"/>
        </w:rPr>
      </w:pPr>
    </w:p>
    <w:p>
      <w:pPr>
        <w:spacing w:line="0" w:lineRule="atLeast"/>
        <w:ind w:left="20"/>
        <w:rPr>
          <w:rFonts w:ascii="Arial" w:eastAsia="Arial" w:hAnsi="Arial"/>
        </w:rPr>
      </w:pPr>
    </w:p>
    <w:p>
      <w:pPr>
        <w:spacing w:line="0" w:lineRule="atLeast"/>
        <w:ind w:left="20"/>
        <w:rPr>
          <w:rFonts w:ascii="Arial" w:eastAsia="Arial" w:hAnsi="Arial"/>
        </w:rPr>
      </w:pPr>
    </w:p>
    <w:p>
      <w:pPr>
        <w:spacing w:line="301" w:lineRule="auto"/>
        <w:ind w:left="20" w:right="220"/>
      </w:pPr>
      <w:r>
        <w:t>Le Président ouvre la séance à 11h05 et rappelle l’ordre du jour :</w:t>
      </w:r>
    </w:p>
    <w:p>
      <w:pPr>
        <w:pStyle w:val="Paragraphedeliste"/>
        <w:numPr>
          <w:ilvl w:val="0"/>
          <w:numId w:val="8"/>
        </w:numPr>
        <w:spacing w:line="301" w:lineRule="auto"/>
        <w:ind w:right="220"/>
      </w:pPr>
      <w:r>
        <w:t>Nomination commission de vérification des pouvoirs  et des scrutateurs</w:t>
      </w:r>
    </w:p>
    <w:p>
      <w:pPr>
        <w:pStyle w:val="Paragraphedeliste"/>
        <w:numPr>
          <w:ilvl w:val="0"/>
          <w:numId w:val="8"/>
        </w:numPr>
        <w:spacing w:line="301" w:lineRule="auto"/>
        <w:ind w:right="220"/>
      </w:pPr>
      <w:r>
        <w:t>Vérification des pouvoirs</w:t>
      </w:r>
    </w:p>
    <w:p>
      <w:pPr>
        <w:pStyle w:val="Paragraphedeliste"/>
        <w:numPr>
          <w:ilvl w:val="0"/>
          <w:numId w:val="8"/>
        </w:numPr>
        <w:spacing w:line="301" w:lineRule="auto"/>
        <w:ind w:right="220"/>
      </w:pPr>
      <w:r>
        <w:t>Election Poste Président et Election Postes Comité Directeur</w:t>
      </w:r>
    </w:p>
    <w:p>
      <w:pPr>
        <w:pStyle w:val="Paragraphedeliste"/>
        <w:numPr>
          <w:ilvl w:val="0"/>
          <w:numId w:val="8"/>
        </w:numPr>
        <w:spacing w:line="301" w:lineRule="auto"/>
        <w:ind w:right="220"/>
      </w:pPr>
      <w:r>
        <w:t>Résultats</w:t>
      </w:r>
    </w:p>
    <w:p>
      <w:pPr>
        <w:pStyle w:val="Paragraphedeliste"/>
        <w:numPr>
          <w:ilvl w:val="0"/>
          <w:numId w:val="8"/>
        </w:numPr>
        <w:spacing w:line="301" w:lineRule="auto"/>
        <w:ind w:right="220"/>
      </w:pPr>
      <w:r>
        <w:t xml:space="preserve"> Fin AG Elective</w:t>
      </w:r>
      <w:r>
        <w:tab/>
      </w:r>
      <w:r>
        <w:tab/>
      </w:r>
    </w:p>
    <w:p>
      <w:pPr>
        <w:spacing w:line="301" w:lineRule="auto"/>
        <w:ind w:left="20" w:right="220"/>
      </w:pPr>
    </w:p>
    <w:p>
      <w:pPr>
        <w:tabs>
          <w:tab w:val="left" w:pos="1280"/>
        </w:tabs>
        <w:spacing w:line="0" w:lineRule="atLeast"/>
      </w:pPr>
      <w:r>
        <w:t xml:space="preserve"> Pour rappel :</w:t>
      </w:r>
    </w:p>
    <w:p>
      <w:pPr>
        <w:tabs>
          <w:tab w:val="left" w:pos="1280"/>
        </w:tabs>
        <w:spacing w:line="0" w:lineRule="atLeast"/>
      </w:pPr>
      <w:r>
        <w:t xml:space="preserve"> Chaque association membre de la Ligue Languedoc Roussillon Midi Pyrénées, en règle avec</w:t>
      </w:r>
      <w:r>
        <w:rPr>
          <w:rFonts w:ascii="Arial" w:eastAsia="Arial" w:hAnsi="Arial"/>
        </w:rPr>
        <w:t xml:space="preserve"> </w:t>
      </w:r>
      <w:r>
        <w:t>la F.F.S.G. dispose, en assemblée générale, d’un nombre de voix déterminée suivant le barème ci-après :</w:t>
      </w:r>
    </w:p>
    <w:p>
      <w:pPr>
        <w:tabs>
          <w:tab w:val="left" w:pos="1280"/>
        </w:tabs>
        <w:spacing w:line="0" w:lineRule="atLeast"/>
        <w:rPr>
          <w:b/>
        </w:rPr>
      </w:pPr>
      <w:r>
        <w:rPr>
          <w:b/>
        </w:rPr>
        <w:t xml:space="preserve">Plus de 10 licenciés et moins de 21 : </w:t>
      </w:r>
      <w:r>
        <w:rPr>
          <w:b/>
        </w:rPr>
        <w:tab/>
        <w:t>1 voix</w:t>
      </w:r>
    </w:p>
    <w:p>
      <w:pPr>
        <w:tabs>
          <w:tab w:val="left" w:pos="1280"/>
        </w:tabs>
        <w:spacing w:line="0" w:lineRule="atLeast"/>
        <w:rPr>
          <w:b/>
        </w:rPr>
      </w:pPr>
      <w:r>
        <w:rPr>
          <w:b/>
        </w:rPr>
        <w:t xml:space="preserve">De 21 à 50 licenciés : </w:t>
      </w:r>
      <w:r>
        <w:rPr>
          <w:b/>
        </w:rPr>
        <w:tab/>
      </w:r>
      <w:r>
        <w:rPr>
          <w:b/>
        </w:rPr>
        <w:tab/>
      </w:r>
      <w:r>
        <w:rPr>
          <w:b/>
        </w:rPr>
        <w:tab/>
        <w:t>2 voix</w:t>
      </w:r>
    </w:p>
    <w:tbl>
      <w:tblPr>
        <w:tblpPr w:leftFromText="141" w:rightFromText="141" w:vertAnchor="text" w:horzAnchor="margin" w:tblpY="781"/>
        <w:tblW w:w="10359" w:type="dxa"/>
        <w:tblCellMar>
          <w:left w:w="0" w:type="dxa"/>
          <w:right w:w="0" w:type="dxa"/>
        </w:tblCellMar>
        <w:tblLook w:val="04A0" w:firstRow="1" w:lastRow="0" w:firstColumn="1" w:lastColumn="0" w:noHBand="0" w:noVBand="1"/>
      </w:tblPr>
      <w:tblGrid>
        <w:gridCol w:w="3208"/>
        <w:gridCol w:w="772"/>
        <w:gridCol w:w="426"/>
        <w:gridCol w:w="567"/>
        <w:gridCol w:w="567"/>
        <w:gridCol w:w="567"/>
        <w:gridCol w:w="567"/>
        <w:gridCol w:w="567"/>
        <w:gridCol w:w="567"/>
        <w:gridCol w:w="567"/>
        <w:gridCol w:w="850"/>
        <w:gridCol w:w="1134"/>
      </w:tblGrid>
      <w:tr>
        <w:trPr>
          <w:trHeight w:val="283"/>
        </w:trPr>
        <w:tc>
          <w:tcPr>
            <w:tcW w:w="3208" w:type="dxa"/>
            <w:tcBorders>
              <w:top w:val="nil"/>
              <w:left w:val="nil"/>
              <w:bottom w:val="nil"/>
              <w:right w:val="single" w:sz="4" w:space="0" w:color="000000"/>
            </w:tcBorders>
            <w:shd w:val="clear" w:color="auto" w:fill="A5A5A5"/>
            <w:tcMar>
              <w:top w:w="11" w:type="dxa"/>
              <w:left w:w="11" w:type="dxa"/>
              <w:bottom w:w="0" w:type="dxa"/>
              <w:right w:w="11" w:type="dxa"/>
            </w:tcMar>
            <w:vAlign w:val="bottom"/>
            <w:hideMark/>
          </w:tcPr>
          <w:p>
            <w:pPr>
              <w:tabs>
                <w:tab w:val="left" w:pos="1280"/>
              </w:tabs>
              <w:spacing w:line="0" w:lineRule="atLeast"/>
              <w:ind w:left="-426"/>
            </w:pPr>
            <w:r>
              <w:t> </w:t>
            </w:r>
          </w:p>
        </w:tc>
        <w:tc>
          <w:tcPr>
            <w:tcW w:w="772"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bottom"/>
            <w:hideMark/>
          </w:tcPr>
          <w:p>
            <w:pPr>
              <w:tabs>
                <w:tab w:val="left" w:pos="1280"/>
              </w:tabs>
              <w:spacing w:line="0" w:lineRule="atLeast"/>
              <w:jc w:val="center"/>
            </w:pPr>
            <w:r>
              <w:t>Voix</w:t>
            </w:r>
          </w:p>
        </w:tc>
        <w:tc>
          <w:tcPr>
            <w:tcW w:w="426"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0 à 10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11 à 20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21 à 50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51 à 100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101 à 150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151 à 200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201 à 250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251 à 300</w:t>
            </w:r>
          </w:p>
        </w:tc>
        <w:tc>
          <w:tcPr>
            <w:tcW w:w="850"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301 à 350</w:t>
            </w:r>
          </w:p>
        </w:tc>
        <w:tc>
          <w:tcPr>
            <w:tcW w:w="1134" w:type="dxa"/>
            <w:tcBorders>
              <w:top w:val="nil"/>
              <w:left w:val="single" w:sz="4" w:space="0" w:color="000000"/>
              <w:bottom w:val="nil"/>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jc w:val="center"/>
            </w:pPr>
            <w:r>
              <w:t>Total</w:t>
            </w:r>
          </w:p>
        </w:tc>
      </w:tr>
      <w:tr>
        <w:trPr>
          <w:trHeight w:val="626"/>
        </w:trPr>
        <w:tc>
          <w:tcPr>
            <w:tcW w:w="3208" w:type="dxa"/>
            <w:tcBorders>
              <w:top w:val="nil"/>
              <w:left w:val="nil"/>
              <w:bottom w:val="single" w:sz="4" w:space="0" w:color="000000"/>
              <w:right w:val="single" w:sz="4" w:space="0" w:color="000000"/>
            </w:tcBorders>
            <w:shd w:val="clear" w:color="auto" w:fill="D8D8D8"/>
            <w:tcMar>
              <w:top w:w="11" w:type="dxa"/>
              <w:left w:w="11" w:type="dxa"/>
              <w:bottom w:w="0" w:type="dxa"/>
              <w:right w:w="11" w:type="dxa"/>
            </w:tcMar>
            <w:vAlign w:val="center"/>
            <w:hideMark/>
          </w:tcPr>
          <w:p>
            <w:pPr>
              <w:tabs>
                <w:tab w:val="left" w:pos="1280"/>
              </w:tabs>
              <w:spacing w:line="0" w:lineRule="atLeast"/>
            </w:pPr>
            <w:r>
              <w:t>Clubs</w:t>
            </w:r>
          </w:p>
        </w:tc>
        <w:tc>
          <w:tcPr>
            <w:tcW w:w="772" w:type="dxa"/>
            <w:tcBorders>
              <w:top w:val="single" w:sz="4" w:space="0" w:color="000000"/>
              <w:left w:val="single" w:sz="4" w:space="0" w:color="000000"/>
              <w:bottom w:val="single" w:sz="4" w:space="0" w:color="000000"/>
              <w:right w:val="single" w:sz="4" w:space="0" w:color="000000"/>
            </w:tcBorders>
            <w:shd w:val="clear" w:color="auto" w:fill="D8D8D8"/>
            <w:tcMar>
              <w:top w:w="11" w:type="dxa"/>
              <w:left w:w="11" w:type="dxa"/>
              <w:bottom w:w="0" w:type="dxa"/>
              <w:right w:w="11" w:type="dxa"/>
            </w:tcMar>
            <w:vAlign w:val="center"/>
            <w:hideMark/>
          </w:tcPr>
          <w:p>
            <w:pPr>
              <w:tabs>
                <w:tab w:val="left" w:pos="1280"/>
              </w:tabs>
              <w:spacing w:line="0" w:lineRule="atLeast"/>
              <w:jc w:val="center"/>
            </w:pPr>
            <w:proofErr w:type="spellStart"/>
            <w:r>
              <w:t>Nbre</w:t>
            </w:r>
            <w:proofErr w:type="spellEnd"/>
            <w:r>
              <w:t xml:space="preserve"> Licences</w:t>
            </w:r>
          </w:p>
        </w:tc>
        <w:tc>
          <w:tcPr>
            <w:tcW w:w="426" w:type="dxa"/>
            <w:tcBorders>
              <w:top w:val="single" w:sz="4" w:space="0" w:color="000000"/>
              <w:left w:val="single" w:sz="4" w:space="0" w:color="000000"/>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nil"/>
              <w:right w:val="single" w:sz="4" w:space="0" w:color="000000"/>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1134" w:type="dxa"/>
            <w:tcBorders>
              <w:top w:val="nil"/>
              <w:left w:val="single" w:sz="4" w:space="0" w:color="000000"/>
              <w:bottom w:val="nil"/>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jc w:val="center"/>
            </w:pPr>
            <w:r>
              <w:t>Voix</w:t>
            </w:r>
          </w:p>
        </w:tc>
      </w:tr>
      <w:tr>
        <w:trPr>
          <w:trHeight w:val="283"/>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ALES SPORTS DE GLACE</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129</w:t>
            </w:r>
          </w:p>
        </w:tc>
        <w:tc>
          <w:tcPr>
            <w:tcW w:w="426"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nil"/>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4</w:t>
            </w:r>
          </w:p>
        </w:tc>
      </w:tr>
      <w:tr>
        <w:trPr>
          <w:trHeight w:val="283"/>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ART ROLL'ICE TOULOUSE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70</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3</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BLAGNAC PATINAGE SUR GLACE</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334</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9</w:t>
            </w:r>
          </w:p>
        </w:tc>
      </w:tr>
      <w:tr>
        <w:trPr>
          <w:trHeight w:val="283"/>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CASTRES SPORTS DE GLACE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202</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6</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CLUB OLYMPIQUE PATINAGE NIMOIS</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328</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9</w:t>
            </w:r>
          </w:p>
        </w:tc>
      </w:tr>
      <w:tr>
        <w:trPr>
          <w:trHeight w:val="283"/>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FONT ROMEU CLUB GLACE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77</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4</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ICE ET ROLLER SCHOOL MONTPELLIER</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43</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1</w:t>
            </w:r>
          </w:p>
        </w:tc>
      </w:tr>
      <w:tr>
        <w:trPr>
          <w:trHeight w:val="626"/>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MONTPELLIER MEDITERRANEE METROPOLE PATINAGE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271</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8</w:t>
            </w:r>
          </w:p>
        </w:tc>
      </w:tr>
      <w:tr>
        <w:trPr>
          <w:trHeight w:val="44"/>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MONTPELLIER MEDITERRANEE METROPOLE SG</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119</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5</w:t>
            </w:r>
          </w:p>
        </w:tc>
      </w:tr>
      <w:tr>
        <w:trPr>
          <w:trHeight w:val="420"/>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NARBONNE PATINAGE EN LIBERTE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76</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4</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TOULOUSE CLUB DE PATINAGE</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282</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8</w:t>
            </w:r>
          </w:p>
        </w:tc>
      </w:tr>
      <w:tr>
        <w:trPr>
          <w:trHeight w:val="420"/>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TOULOUSE SPORTS DE GLACE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150</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5</w:t>
            </w:r>
          </w:p>
        </w:tc>
      </w:tr>
      <w:tr>
        <w:trPr>
          <w:trHeight w:val="695"/>
        </w:trPr>
        <w:tc>
          <w:tcPr>
            <w:tcW w:w="3208"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772"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r>
              <w:rPr>
                <w:b/>
                <w:bCs/>
              </w:rPr>
              <w:t xml:space="preserve">1951 </w:t>
            </w:r>
          </w:p>
        </w:tc>
        <w:tc>
          <w:tcPr>
            <w:tcW w:w="426"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8"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p>
        </w:tc>
      </w:tr>
      <w:tr>
        <w:trPr>
          <w:trHeight w:val="34"/>
        </w:trPr>
        <w:tc>
          <w:tcPr>
            <w:tcW w:w="3208"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772"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426"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pPr>
              <w:tabs>
                <w:tab w:val="left" w:pos="1280"/>
              </w:tabs>
              <w:spacing w:line="0" w:lineRule="atLeast"/>
              <w:jc w:val="center"/>
            </w:pPr>
            <w:r>
              <w:rPr>
                <w:b/>
                <w:bCs/>
              </w:rPr>
              <w:t>66</w:t>
            </w:r>
          </w:p>
        </w:tc>
      </w:tr>
    </w:tbl>
    <w:p>
      <w:pPr>
        <w:tabs>
          <w:tab w:val="left" w:pos="1280"/>
        </w:tabs>
        <w:spacing w:line="0" w:lineRule="atLeast"/>
      </w:pPr>
      <w:r>
        <w:rPr>
          <w:b/>
        </w:rPr>
        <w:t xml:space="preserve"> De 21 à 50 licenciés : </w:t>
      </w:r>
      <w:r>
        <w:rPr>
          <w:b/>
        </w:rPr>
        <w:tab/>
      </w:r>
      <w:r>
        <w:rPr>
          <w:b/>
        </w:rPr>
        <w:tab/>
      </w:r>
      <w:r>
        <w:rPr>
          <w:b/>
        </w:rPr>
        <w:tab/>
        <w:t>1 voix supplémentaire</w:t>
      </w:r>
      <w:r>
        <w:rPr>
          <w:rFonts w:ascii="Arial" w:eastAsia="Arial" w:hAnsi="Arial"/>
          <w:b/>
        </w:rPr>
        <w:t xml:space="preserve"> </w:t>
      </w:r>
      <w:r>
        <w:rPr>
          <w:b/>
        </w:rPr>
        <w:tab/>
        <w:t xml:space="preserve"> </w:t>
      </w:r>
    </w:p>
    <w:p>
      <w:pPr>
        <w:tabs>
          <w:tab w:val="left" w:pos="1280"/>
        </w:tabs>
        <w:spacing w:line="0" w:lineRule="atLeast"/>
      </w:pPr>
    </w:p>
    <w:p>
      <w:pPr>
        <w:tabs>
          <w:tab w:val="left" w:pos="1280"/>
        </w:tabs>
        <w:spacing w:line="0" w:lineRule="atLeast"/>
      </w:pPr>
    </w:p>
    <w:p>
      <w:pPr>
        <w:tabs>
          <w:tab w:val="left" w:pos="1280"/>
        </w:tabs>
        <w:spacing w:line="0" w:lineRule="atLeast"/>
      </w:pPr>
    </w:p>
    <w:p>
      <w:pPr>
        <w:tabs>
          <w:tab w:val="left" w:pos="1280"/>
        </w:tabs>
        <w:spacing w:line="0" w:lineRule="atLeast"/>
      </w:pPr>
    </w:p>
    <w:p>
      <w:pPr>
        <w:pStyle w:val="Corpsdetexte"/>
        <w:numPr>
          <w:ilvl w:val="0"/>
          <w:numId w:val="9"/>
        </w:numPr>
        <w:tabs>
          <w:tab w:val="left" w:pos="1515"/>
        </w:tabs>
        <w:spacing w:before="85"/>
        <w:rPr>
          <w:rFonts w:asciiTheme="minorHAnsi" w:eastAsiaTheme="minorHAnsi" w:hAnsiTheme="minorHAnsi" w:cstheme="minorBidi"/>
          <w:sz w:val="22"/>
          <w:szCs w:val="22"/>
          <w:lang w:eastAsia="en-US" w:bidi="ar-SA"/>
        </w:rPr>
      </w:pPr>
      <w:r>
        <w:rPr>
          <w:rFonts w:asciiTheme="minorHAnsi" w:eastAsiaTheme="minorHAnsi" w:hAnsiTheme="minorHAnsi" w:cstheme="minorBidi"/>
          <w:b/>
          <w:sz w:val="22"/>
          <w:szCs w:val="22"/>
          <w:lang w:eastAsia="en-US" w:bidi="ar-SA"/>
        </w:rPr>
        <w:t>Quorum</w:t>
      </w:r>
      <w:r>
        <w:rPr>
          <w:rFonts w:asciiTheme="minorHAnsi" w:eastAsiaTheme="minorHAnsi" w:hAnsiTheme="minorHAnsi" w:cstheme="minorBidi"/>
          <w:sz w:val="22"/>
          <w:szCs w:val="22"/>
          <w:lang w:eastAsia="en-US" w:bidi="ar-SA"/>
        </w:rPr>
        <w:t xml:space="preserve"> :</w:t>
      </w:r>
      <w:r>
        <w:rPr>
          <w:rFonts w:asciiTheme="minorHAnsi" w:eastAsiaTheme="minorHAnsi" w:hAnsiTheme="minorHAnsi" w:cstheme="minorBidi"/>
          <w:sz w:val="22"/>
          <w:szCs w:val="22"/>
          <w:lang w:eastAsia="en-US" w:bidi="ar-SA"/>
        </w:rPr>
        <w:tab/>
        <w:t>Celui-ci est atteint (9 clubs sur 12 étaient représentés), la séance a pu débuter.</w:t>
      </w:r>
    </w:p>
    <w:p>
      <w:pPr>
        <w:pStyle w:val="Corpsdetexte"/>
        <w:spacing w:before="4"/>
        <w:rPr>
          <w:sz w:val="18"/>
        </w:rPr>
      </w:pPr>
    </w:p>
    <w:p>
      <w:pPr>
        <w:pStyle w:val="Corpsdetexte"/>
        <w:spacing w:line="237" w:lineRule="exact"/>
        <w:ind w:left="1516"/>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Rappel seul les Présidents de Clubs ou leur représentant ont droit de vote.</w:t>
      </w:r>
    </w:p>
    <w:p>
      <w:pPr>
        <w:pStyle w:val="Corpsdetexte"/>
        <w:spacing w:line="237" w:lineRule="exact"/>
        <w:ind w:left="1516"/>
        <w:rPr>
          <w:rFonts w:asciiTheme="minorHAnsi" w:eastAsiaTheme="minorHAnsi" w:hAnsiTheme="minorHAnsi" w:cstheme="minorBidi"/>
          <w:sz w:val="22"/>
          <w:szCs w:val="22"/>
          <w:lang w:eastAsia="en-US" w:bidi="ar-SA"/>
        </w:rPr>
      </w:pPr>
    </w:p>
    <w:p>
      <w:pPr>
        <w:pStyle w:val="Corpsdetexte"/>
        <w:numPr>
          <w:ilvl w:val="0"/>
          <w:numId w:val="9"/>
        </w:numPr>
        <w:spacing w:line="237" w:lineRule="exact"/>
        <w:rPr>
          <w:rFonts w:asciiTheme="minorHAnsi" w:eastAsiaTheme="minorHAnsi" w:hAnsiTheme="minorHAnsi" w:cstheme="minorBidi"/>
          <w:b/>
          <w:sz w:val="22"/>
          <w:szCs w:val="22"/>
          <w:lang w:eastAsia="en-US" w:bidi="ar-SA"/>
        </w:rPr>
      </w:pPr>
      <w:r>
        <w:rPr>
          <w:rFonts w:asciiTheme="minorHAnsi" w:eastAsiaTheme="minorHAnsi" w:hAnsiTheme="minorHAnsi" w:cstheme="minorBidi"/>
          <w:b/>
          <w:sz w:val="22"/>
          <w:szCs w:val="22"/>
          <w:lang w:eastAsia="en-US" w:bidi="ar-SA"/>
        </w:rPr>
        <w:t>Nomination Commission de vérification des pouvoirs</w:t>
      </w:r>
    </w:p>
    <w:p>
      <w:pPr>
        <w:pStyle w:val="Corpsdetexte"/>
        <w:spacing w:line="237" w:lineRule="exact"/>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Le Vice Président demande à trois personnes de bien vouloir assurer cette mission.</w:t>
      </w:r>
    </w:p>
    <w:p>
      <w:pPr>
        <w:pStyle w:val="Corpsdetexte"/>
        <w:numPr>
          <w:ilvl w:val="0"/>
          <w:numId w:val="12"/>
        </w:numPr>
        <w:spacing w:line="237" w:lineRule="exact"/>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 xml:space="preserve">Alain </w:t>
      </w:r>
      <w:proofErr w:type="spellStart"/>
      <w:r>
        <w:rPr>
          <w:rFonts w:asciiTheme="minorHAnsi" w:eastAsiaTheme="minorHAnsi" w:hAnsiTheme="minorHAnsi" w:cstheme="minorBidi"/>
          <w:sz w:val="22"/>
          <w:szCs w:val="22"/>
          <w:lang w:eastAsia="en-US" w:bidi="ar-SA"/>
        </w:rPr>
        <w:t>Wyckaert</w:t>
      </w:r>
      <w:proofErr w:type="spellEnd"/>
      <w:r>
        <w:rPr>
          <w:rFonts w:asciiTheme="minorHAnsi" w:eastAsiaTheme="minorHAnsi" w:hAnsiTheme="minorHAnsi" w:cstheme="minorBidi"/>
          <w:sz w:val="22"/>
          <w:szCs w:val="22"/>
          <w:lang w:eastAsia="en-US" w:bidi="ar-SA"/>
        </w:rPr>
        <w:t xml:space="preserve"> (Ales)</w:t>
      </w:r>
    </w:p>
    <w:p>
      <w:pPr>
        <w:pStyle w:val="Corpsdetexte"/>
        <w:numPr>
          <w:ilvl w:val="0"/>
          <w:numId w:val="12"/>
        </w:numPr>
        <w:spacing w:line="237" w:lineRule="exact"/>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Françoise Sanchez (TSG)</w:t>
      </w:r>
    </w:p>
    <w:p>
      <w:pPr>
        <w:pStyle w:val="Corpsdetexte"/>
        <w:numPr>
          <w:ilvl w:val="0"/>
          <w:numId w:val="12"/>
        </w:numPr>
        <w:spacing w:line="237" w:lineRule="exact"/>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Annick PLANTY (CSG)</w:t>
      </w:r>
    </w:p>
    <w:p>
      <w:pPr>
        <w:pStyle w:val="Corpsdetexte"/>
        <w:spacing w:line="237" w:lineRule="exact"/>
        <w:rPr>
          <w:rFonts w:asciiTheme="minorHAnsi" w:eastAsiaTheme="minorHAnsi" w:hAnsiTheme="minorHAnsi" w:cstheme="minorBidi"/>
          <w:b/>
          <w:sz w:val="22"/>
          <w:szCs w:val="22"/>
          <w:lang w:eastAsia="en-US" w:bidi="ar-SA"/>
        </w:rPr>
      </w:pPr>
    </w:p>
    <w:p>
      <w:pPr>
        <w:pStyle w:val="Corpsdetexte"/>
        <w:numPr>
          <w:ilvl w:val="0"/>
          <w:numId w:val="9"/>
        </w:numPr>
        <w:spacing w:line="237" w:lineRule="exact"/>
        <w:rPr>
          <w:rFonts w:asciiTheme="minorHAnsi" w:eastAsiaTheme="minorHAnsi" w:hAnsiTheme="minorHAnsi" w:cstheme="minorBidi"/>
          <w:b/>
          <w:sz w:val="22"/>
          <w:szCs w:val="22"/>
          <w:lang w:eastAsia="en-US" w:bidi="ar-SA"/>
        </w:rPr>
      </w:pPr>
      <w:r>
        <w:rPr>
          <w:rFonts w:asciiTheme="minorHAnsi" w:eastAsiaTheme="minorHAnsi" w:hAnsiTheme="minorHAnsi" w:cstheme="minorBidi"/>
          <w:b/>
          <w:sz w:val="22"/>
          <w:szCs w:val="22"/>
          <w:lang w:eastAsia="en-US" w:bidi="ar-SA"/>
        </w:rPr>
        <w:t>Election Poste Président et Election Postes Comité Directeur</w:t>
      </w:r>
    </w:p>
    <w:p>
      <w:pPr>
        <w:pStyle w:val="Corpsdetexte"/>
        <w:spacing w:line="237" w:lineRule="exact"/>
        <w:rPr>
          <w:rFonts w:asciiTheme="minorHAnsi" w:eastAsiaTheme="minorHAnsi" w:hAnsiTheme="minorHAnsi" w:cstheme="minorBidi"/>
          <w:b/>
          <w:sz w:val="22"/>
          <w:szCs w:val="22"/>
          <w:lang w:eastAsia="en-US" w:bidi="ar-SA"/>
        </w:rPr>
      </w:pPr>
      <w:r>
        <w:rPr>
          <w:rFonts w:asciiTheme="minorHAnsi" w:eastAsiaTheme="minorHAnsi" w:hAnsiTheme="minorHAnsi" w:cstheme="minorBidi"/>
          <w:sz w:val="22"/>
          <w:szCs w:val="22"/>
          <w:lang w:eastAsia="en-US" w:bidi="ar-SA"/>
        </w:rPr>
        <w:t>Un seul candidat a fait acte de candidature pour le poste de Président</w:t>
      </w:r>
      <w:r>
        <w:rPr>
          <w:rFonts w:asciiTheme="minorHAnsi" w:eastAsiaTheme="minorHAnsi" w:hAnsiTheme="minorHAnsi" w:cstheme="minorBidi"/>
          <w:b/>
          <w:sz w:val="22"/>
          <w:szCs w:val="22"/>
          <w:lang w:eastAsia="en-US" w:bidi="ar-SA"/>
        </w:rPr>
        <w:t>, Mr FACERIAS Thierry</w:t>
      </w:r>
    </w:p>
    <w:p>
      <w:pPr>
        <w:pStyle w:val="Corpsdetexte"/>
        <w:spacing w:line="237" w:lineRule="exact"/>
        <w:rPr>
          <w:rFonts w:asciiTheme="minorHAnsi" w:eastAsiaTheme="minorHAnsi" w:hAnsiTheme="minorHAnsi" w:cstheme="minorBidi"/>
          <w:b/>
          <w:sz w:val="22"/>
          <w:szCs w:val="22"/>
          <w:lang w:eastAsia="en-US" w:bidi="ar-SA"/>
        </w:rPr>
      </w:pPr>
      <w:r>
        <w:rPr>
          <w:rFonts w:asciiTheme="minorHAnsi" w:eastAsiaTheme="minorHAnsi" w:hAnsiTheme="minorHAnsi" w:cstheme="minorBidi"/>
          <w:sz w:val="22"/>
          <w:szCs w:val="22"/>
          <w:lang w:eastAsia="en-US" w:bidi="ar-SA"/>
        </w:rPr>
        <w:t xml:space="preserve">Deux candidats aux postes du comité directeur, </w:t>
      </w:r>
      <w:r>
        <w:rPr>
          <w:rFonts w:asciiTheme="minorHAnsi" w:eastAsiaTheme="minorHAnsi" w:hAnsiTheme="minorHAnsi" w:cstheme="minorBidi"/>
          <w:b/>
          <w:sz w:val="22"/>
          <w:szCs w:val="22"/>
          <w:lang w:eastAsia="en-US" w:bidi="ar-SA"/>
        </w:rPr>
        <w:t>Mme MINARD</w:t>
      </w:r>
      <w:r>
        <w:rPr>
          <w:rFonts w:asciiTheme="minorHAnsi" w:eastAsiaTheme="minorHAnsi" w:hAnsiTheme="minorHAnsi" w:cstheme="minorBidi"/>
          <w:sz w:val="22"/>
          <w:szCs w:val="22"/>
          <w:lang w:eastAsia="en-US" w:bidi="ar-SA"/>
        </w:rPr>
        <w:t xml:space="preserve"> et </w:t>
      </w:r>
      <w:r>
        <w:rPr>
          <w:rFonts w:asciiTheme="minorHAnsi" w:eastAsiaTheme="minorHAnsi" w:hAnsiTheme="minorHAnsi" w:cstheme="minorBidi"/>
          <w:b/>
          <w:sz w:val="22"/>
          <w:szCs w:val="22"/>
          <w:lang w:eastAsia="en-US" w:bidi="ar-SA"/>
        </w:rPr>
        <w:t>Mr INNOCENT</w:t>
      </w:r>
    </w:p>
    <w:p>
      <w:pPr>
        <w:pStyle w:val="Corpsdetexte"/>
        <w:spacing w:line="237" w:lineRule="exact"/>
        <w:rPr>
          <w:rFonts w:asciiTheme="minorHAnsi" w:eastAsiaTheme="minorHAnsi" w:hAnsiTheme="minorHAnsi" w:cstheme="minorBidi"/>
          <w:sz w:val="22"/>
          <w:szCs w:val="22"/>
          <w:lang w:eastAsia="en-US" w:bidi="ar-SA"/>
        </w:rPr>
      </w:pPr>
    </w:p>
    <w:p>
      <w:pPr>
        <w:pStyle w:val="Paragraphedeliste"/>
        <w:numPr>
          <w:ilvl w:val="0"/>
          <w:numId w:val="9"/>
        </w:numPr>
        <w:spacing w:line="301" w:lineRule="auto"/>
        <w:ind w:right="220"/>
        <w:rPr>
          <w:b/>
        </w:rPr>
      </w:pPr>
      <w:r>
        <w:rPr>
          <w:b/>
        </w:rPr>
        <w:t>Résultats</w:t>
      </w:r>
    </w:p>
    <w:p>
      <w:pPr>
        <w:spacing w:line="301" w:lineRule="auto"/>
        <w:ind w:right="220"/>
      </w:pPr>
      <w:r>
        <w:t>Mr FACERIAS Thierry est élu avec 57 voix sur 57.</w:t>
      </w:r>
    </w:p>
    <w:p>
      <w:pPr>
        <w:spacing w:line="301" w:lineRule="auto"/>
        <w:ind w:right="220"/>
      </w:pPr>
      <w:r>
        <w:t>Mme MINARD Marianne est élue avec 57 voix sur 57.</w:t>
      </w:r>
    </w:p>
    <w:p>
      <w:pPr>
        <w:spacing w:line="301" w:lineRule="auto"/>
        <w:ind w:right="220"/>
      </w:pPr>
      <w:r>
        <w:t>Mr INNOCENT Christophe est élu avec 49 voix sur 57.</w:t>
      </w:r>
    </w:p>
    <w:p>
      <w:pPr>
        <w:spacing w:line="301" w:lineRule="auto"/>
        <w:ind w:right="220"/>
        <w:rPr>
          <w:b/>
        </w:rPr>
      </w:pPr>
    </w:p>
    <w:p>
      <w:pPr>
        <w:pStyle w:val="Paragraphedeliste"/>
        <w:numPr>
          <w:ilvl w:val="0"/>
          <w:numId w:val="9"/>
        </w:numPr>
        <w:spacing w:line="301" w:lineRule="auto"/>
        <w:ind w:right="220"/>
        <w:rPr>
          <w:b/>
        </w:rPr>
      </w:pPr>
      <w:r>
        <w:rPr>
          <w:b/>
        </w:rPr>
        <w:t>Fin de l’Assemblée Générale Elective à 12h00</w:t>
      </w:r>
    </w:p>
    <w:p>
      <w:pPr>
        <w:pStyle w:val="Paragraphedeliste"/>
        <w:spacing w:line="301" w:lineRule="auto"/>
        <w:ind w:left="820" w:right="220"/>
        <w:rPr>
          <w:b/>
        </w:rPr>
      </w:pPr>
    </w:p>
    <w:p>
      <w:pPr>
        <w:pStyle w:val="Paragraphedeliste"/>
        <w:numPr>
          <w:ilvl w:val="0"/>
          <w:numId w:val="9"/>
        </w:numPr>
        <w:spacing w:line="301" w:lineRule="auto"/>
        <w:ind w:right="220"/>
        <w:rPr>
          <w:b/>
        </w:rPr>
      </w:pPr>
      <w:r>
        <w:rPr>
          <w:b/>
        </w:rPr>
        <w:t xml:space="preserve">Le Comité Directeur de la Ligue Occitanie des Sports de Glace : </w:t>
      </w:r>
    </w:p>
    <w:p>
      <w:pPr>
        <w:spacing w:line="301" w:lineRule="auto"/>
        <w:ind w:right="220"/>
      </w:pPr>
      <w:r>
        <w:t>Suite à la réunion du 05 juillet 2019, à Balma, sur proposition du président et après acceptation des membres du comité directeur, les membres du comité directeur et du bureau sont les suivants :</w:t>
      </w:r>
    </w:p>
    <w:p>
      <w:pPr>
        <w:pStyle w:val="Paragraphedeliste"/>
        <w:numPr>
          <w:ilvl w:val="0"/>
          <w:numId w:val="11"/>
        </w:numPr>
        <w:spacing w:line="301" w:lineRule="auto"/>
        <w:ind w:right="220"/>
      </w:pPr>
      <w:r>
        <w:t>Président : Mr Thierry FACERIAS</w:t>
      </w:r>
    </w:p>
    <w:p>
      <w:pPr>
        <w:pStyle w:val="Paragraphedeliste"/>
        <w:numPr>
          <w:ilvl w:val="0"/>
          <w:numId w:val="11"/>
        </w:numPr>
        <w:spacing w:line="301" w:lineRule="auto"/>
        <w:ind w:right="220"/>
      </w:pPr>
      <w:r>
        <w:t>Trésorier(e) :</w:t>
      </w:r>
    </w:p>
    <w:p>
      <w:pPr>
        <w:pStyle w:val="Paragraphedeliste"/>
        <w:numPr>
          <w:ilvl w:val="0"/>
          <w:numId w:val="11"/>
        </w:numPr>
        <w:spacing w:line="301" w:lineRule="auto"/>
        <w:ind w:right="220"/>
      </w:pPr>
      <w:r>
        <w:t xml:space="preserve">Secrétaire : </w:t>
      </w:r>
    </w:p>
    <w:p>
      <w:pPr>
        <w:pStyle w:val="Paragraphedeliste"/>
        <w:numPr>
          <w:ilvl w:val="0"/>
          <w:numId w:val="11"/>
        </w:numPr>
        <w:spacing w:line="301" w:lineRule="auto"/>
        <w:ind w:right="220"/>
      </w:pPr>
      <w:r>
        <w:t>Vice-président(e) :</w:t>
      </w:r>
    </w:p>
    <w:p>
      <w:pPr>
        <w:pStyle w:val="Paragraphedeliste"/>
        <w:numPr>
          <w:ilvl w:val="0"/>
          <w:numId w:val="11"/>
        </w:numPr>
        <w:spacing w:line="301" w:lineRule="auto"/>
        <w:ind w:right="220"/>
      </w:pPr>
      <w:r>
        <w:t xml:space="preserve">Membre Ligue : </w:t>
      </w:r>
    </w:p>
    <w:p>
      <w:pPr>
        <w:pStyle w:val="Paragraphedeliste"/>
        <w:numPr>
          <w:ilvl w:val="0"/>
          <w:numId w:val="11"/>
        </w:numPr>
        <w:spacing w:line="301" w:lineRule="auto"/>
        <w:ind w:right="220"/>
      </w:pPr>
      <w:r>
        <w:t xml:space="preserve"> Membre Ligue : </w:t>
      </w:r>
    </w:p>
    <w:p>
      <w:pPr>
        <w:pStyle w:val="Paragraphedeliste"/>
        <w:numPr>
          <w:ilvl w:val="0"/>
          <w:numId w:val="11"/>
        </w:numPr>
        <w:spacing w:line="301" w:lineRule="auto"/>
        <w:ind w:right="220"/>
      </w:pPr>
      <w:r>
        <w:t xml:space="preserve">Membre Ligue : </w:t>
      </w:r>
    </w:p>
    <w:p>
      <w:pPr>
        <w:spacing w:line="301" w:lineRule="auto"/>
        <w:ind w:right="220"/>
        <w:rPr>
          <w:b/>
        </w:rPr>
      </w:pPr>
    </w:p>
    <w:p>
      <w:pPr>
        <w:spacing w:line="301" w:lineRule="auto"/>
        <w:ind w:right="220"/>
      </w:pPr>
      <w:r>
        <w:t>Balma le 05 juillet 2019,</w:t>
      </w:r>
    </w:p>
    <w:p>
      <w:pPr>
        <w:spacing w:line="301" w:lineRule="auto"/>
        <w:ind w:right="220"/>
        <w:rPr>
          <w:b/>
        </w:rPr>
      </w:pPr>
    </w:p>
    <w:p>
      <w:pPr>
        <w:tabs>
          <w:tab w:val="left" w:pos="3686"/>
        </w:tabs>
        <w:spacing w:line="301" w:lineRule="auto"/>
        <w:ind w:right="220"/>
        <w:rPr>
          <w:b/>
        </w:rPr>
      </w:pPr>
      <w:r>
        <w:rPr>
          <w:b/>
        </w:rPr>
        <w:t xml:space="preserve">Le Président par intérim : </w:t>
      </w:r>
      <w:r>
        <w:rPr>
          <w:b/>
        </w:rPr>
        <w:tab/>
      </w:r>
      <w:r>
        <w:rPr>
          <w:b/>
        </w:rPr>
        <w:tab/>
      </w:r>
      <w:bookmarkStart w:id="0" w:name="_GoBack"/>
      <w:bookmarkEnd w:id="0"/>
      <w:r>
        <w:rPr>
          <w:b/>
        </w:rPr>
        <w:tab/>
      </w:r>
      <w:r>
        <w:rPr>
          <w:b/>
        </w:rPr>
        <w:tab/>
      </w:r>
      <w:r>
        <w:rPr>
          <w:b/>
        </w:rPr>
        <w:tab/>
        <w:t>Le secrétaire :</w:t>
      </w:r>
    </w:p>
    <w:p>
      <w:pPr>
        <w:spacing w:line="301" w:lineRule="auto"/>
        <w:ind w:right="220"/>
        <w:rPr>
          <w:b/>
        </w:rPr>
      </w:pPr>
      <w:r>
        <w:rPr>
          <w:b/>
        </w:rPr>
        <w:t>Sébastien BONELLO</w:t>
      </w:r>
      <w:r>
        <w:rPr>
          <w:b/>
        </w:rPr>
        <w:tab/>
      </w:r>
      <w:r>
        <w:rPr>
          <w:b/>
        </w:rPr>
        <w:tab/>
      </w:r>
      <w:r>
        <w:rPr>
          <w:b/>
        </w:rPr>
        <w:tab/>
      </w:r>
      <w:r>
        <w:rPr>
          <w:b/>
        </w:rPr>
        <w:tab/>
      </w:r>
      <w:r>
        <w:rPr>
          <w:b/>
        </w:rPr>
        <w:tab/>
      </w:r>
      <w:r>
        <w:rPr>
          <w:b/>
        </w:rPr>
        <w:tab/>
        <w:t>Thierry FACERIAS</w:t>
      </w:r>
    </w:p>
    <w:p>
      <w:pPr>
        <w:spacing w:line="301" w:lineRule="auto"/>
        <w:ind w:right="220"/>
        <w:rPr>
          <w:b/>
        </w:rPr>
      </w:pPr>
    </w:p>
    <w:sectPr>
      <w:headerReference w:type="default" r:id="rId8"/>
      <w:footerReference w:type="default" r:id="rId9"/>
      <w:pgSz w:w="11906" w:h="16838"/>
      <w:pgMar w:top="997"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rPr>
        <w:color w:val="000000" w:themeColor="text1"/>
        <w:sz w:val="24"/>
        <w:szCs w:val="24"/>
      </w:rPr>
    </w:pPr>
  </w:p>
  <w:p>
    <w:pPr>
      <w:pStyle w:val="Pieddepage"/>
      <w:spacing w:before="120"/>
      <w:jc w:val="center"/>
      <w:rPr>
        <w:color w:val="0070C0"/>
        <w:sz w:val="16"/>
      </w:rPr>
    </w:pPr>
    <w:r>
      <w:rPr>
        <w:noProof/>
        <w:sz w:val="16"/>
        <w:lang w:eastAsia="fr-FR"/>
      </w:rPr>
      <w:pict>
        <v:line id="Connecteur droit 2" o:spid="_x0000_s4097" style="position:absolute;left:0;text-align:left;z-index:251662336;visibility:visible" from="-43.7pt,2.05pt" to="50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" strokecolor="#0070c0" strokeweight="2.25pt"/>
      </w:pict>
    </w:r>
    <w:r>
      <w:rPr>
        <w:color w:val="0070C0"/>
        <w:sz w:val="16"/>
      </w:rPr>
      <w:t xml:space="preserve">Siège Social : </w:t>
    </w:r>
    <w:r>
      <w:rPr>
        <w:rFonts w:ascii="Arial" w:hAnsi="Arial" w:cs="Arial"/>
        <w:color w:val="0070C0"/>
        <w:sz w:val="16"/>
      </w:rPr>
      <w:t xml:space="preserve">6 </w:t>
    </w:r>
    <w:proofErr w:type="gramStart"/>
    <w:r>
      <w:rPr>
        <w:rFonts w:ascii="Arial" w:hAnsi="Arial" w:cs="Arial"/>
        <w:color w:val="0070C0"/>
        <w:sz w:val="16"/>
      </w:rPr>
      <w:t>rue</w:t>
    </w:r>
    <w:proofErr w:type="gramEnd"/>
    <w:r>
      <w:rPr>
        <w:rFonts w:ascii="Arial" w:hAnsi="Arial" w:cs="Arial"/>
        <w:color w:val="0070C0"/>
        <w:sz w:val="16"/>
      </w:rPr>
      <w:t xml:space="preserve"> Aristide Maillol 31700 BLAGNAC Port : 06 73 07 35 60  </w:t>
    </w:r>
  </w:p>
  <w:p>
    <w:pPr>
      <w:pStyle w:val="Pieddepage"/>
      <w:jc w:val="center"/>
      <w:rPr>
        <w:sz w:val="16"/>
        <w:lang w:val="it-IT"/>
      </w:rPr>
    </w:pPr>
    <w:r>
      <w:rPr>
        <w:color w:val="0070C0"/>
        <w:sz w:val="16"/>
        <w:lang w:val="it-IT"/>
      </w:rPr>
      <w:t xml:space="preserve">E-mails : </w:t>
    </w:r>
    <w:hyperlink r:id="rId1" w:history="1">
      <w:r>
        <w:rPr>
          <w:rStyle w:val="Lienhypertexte"/>
          <w:rFonts w:ascii="Arial" w:hAnsi="Arial" w:cs="Arial"/>
          <w:sz w:val="16"/>
          <w:lang w:val="it-IT"/>
        </w:rPr>
        <w:t>ligue.occitanie-sg@gmail.com</w:t>
      </w:r>
    </w:hyperlink>
    <w:r>
      <w:rPr>
        <w:rFonts w:ascii="Arial" w:hAnsi="Arial" w:cs="Arial"/>
        <w:sz w:val="16"/>
        <w:lang w:val="it-IT"/>
      </w:rPr>
      <w:t xml:space="preserve">  </w:t>
    </w:r>
    <w:r>
      <w:rPr>
        <w:color w:val="0070C0"/>
        <w:sz w:val="16"/>
        <w:lang w:val="it-IT"/>
      </w:rPr>
      <w:t>Site</w:t>
    </w:r>
    <w:r>
      <w:rPr>
        <w:rFonts w:ascii="Arial" w:hAnsi="Arial" w:cs="Arial"/>
        <w:sz w:val="16"/>
        <w:lang w:val="it-IT"/>
      </w:rPr>
      <w:t xml:space="preserve">:  </w:t>
    </w:r>
    <w:hyperlink r:id="rId2" w:history="1">
      <w:r>
        <w:rPr>
          <w:rStyle w:val="Lienhypertexte"/>
          <w:rFonts w:ascii="Arial" w:hAnsi="Arial" w:cs="Arial"/>
          <w:sz w:val="16"/>
          <w:lang w:val="it-IT"/>
        </w:rPr>
        <w:t>http://www.ligue-occitanie-sg.com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284" w:right="-569"/>
      <w:jc w:val="center"/>
      <w:rPr>
        <w:rFonts w:ascii="Arial" w:hAnsi="Arial" w:cs="Arial"/>
        <w:b/>
        <w:color w:val="0070C0"/>
        <w:sz w:val="44"/>
      </w:rPr>
    </w:pPr>
    <w:r>
      <w:rPr>
        <w:rFonts w:ascii="Arial" w:hAnsi="Arial" w:cs="Arial"/>
        <w:b/>
        <w:noProof/>
        <w:color w:val="0070C0"/>
        <w:sz w:val="44"/>
        <w:lang w:eastAsia="fr-FR"/>
      </w:rPr>
      <w:drawing>
        <wp:anchor distT="0" distB="0" distL="114300" distR="114300" simplePos="0" relativeHeight="251663360" behindDoc="1" locked="0" layoutInCell="1" allowOverlap="1">
          <wp:simplePos x="0" y="0"/>
          <wp:positionH relativeFrom="column">
            <wp:posOffset>-553915</wp:posOffset>
          </wp:positionH>
          <wp:positionV relativeFrom="paragraph">
            <wp:posOffset>-276860</wp:posOffset>
          </wp:positionV>
          <wp:extent cx="796446" cy="115920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ccitane-ligue-transparant-11 copi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446" cy="1159200"/>
                  </a:xfrm>
                  <a:prstGeom prst="rect">
                    <a:avLst/>
                  </a:prstGeom>
                </pic:spPr>
              </pic:pic>
            </a:graphicData>
          </a:graphic>
        </wp:anchor>
      </w:drawing>
    </w:r>
    <w:r>
      <w:rPr>
        <w:rFonts w:ascii="Arial" w:hAnsi="Arial" w:cs="Arial"/>
        <w:b/>
        <w:color w:val="0070C0"/>
        <w:sz w:val="44"/>
      </w:rPr>
      <w:t>Ligue Occitanie des Sports de Glace</w:t>
    </w:r>
  </w:p>
  <w:p>
    <w:pPr>
      <w:ind w:left="426" w:right="-569"/>
      <w:jc w:val="center"/>
      <w:rPr>
        <w:rFonts w:ascii="Arial" w:hAnsi="Arial" w:cs="Arial"/>
        <w:color w:val="0070C0"/>
        <w:sz w:val="24"/>
      </w:rPr>
    </w:pPr>
    <w:r>
      <w:rPr>
        <w:rFonts w:ascii="Arial" w:hAnsi="Arial" w:cs="Arial"/>
        <w:i/>
        <w:iCs/>
        <w:color w:val="0070C0"/>
        <w:sz w:val="24"/>
      </w:rPr>
      <w:t>« Pyrénées-Méditerranée »</w:t>
    </w:r>
  </w:p>
  <w:p>
    <w:pPr>
      <w:jc w:val="center"/>
      <w:rPr>
        <w:rFonts w:ascii="Arial" w:hAnsi="Arial" w:cs="Arial"/>
        <w:sz w:val="24"/>
      </w:rPr>
    </w:pP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3B3B1B"/>
    <w:multiLevelType w:val="hybridMultilevel"/>
    <w:tmpl w:val="18665810"/>
    <w:lvl w:ilvl="0" w:tplc="5804E5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CB42B5"/>
    <w:multiLevelType w:val="hybridMultilevel"/>
    <w:tmpl w:val="AB8249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E9555A"/>
    <w:multiLevelType w:val="hybridMultilevel"/>
    <w:tmpl w:val="22E65A30"/>
    <w:lvl w:ilvl="0" w:tplc="8C2E29F0">
      <w:start w:val="1"/>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7583BD9"/>
    <w:multiLevelType w:val="hybridMultilevel"/>
    <w:tmpl w:val="496ADBB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5">
    <w:nsid w:val="31E96F5D"/>
    <w:multiLevelType w:val="hybridMultilevel"/>
    <w:tmpl w:val="58704B6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BE4E76"/>
    <w:multiLevelType w:val="hybridMultilevel"/>
    <w:tmpl w:val="635644EC"/>
    <w:lvl w:ilvl="0" w:tplc="A080BA6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FF1509A"/>
    <w:multiLevelType w:val="hybridMultilevel"/>
    <w:tmpl w:val="DE669A0C"/>
    <w:lvl w:ilvl="0" w:tplc="040C0003">
      <w:start w:val="1"/>
      <w:numFmt w:val="bullet"/>
      <w:lvlText w:val="o"/>
      <w:lvlJc w:val="left"/>
      <w:pPr>
        <w:ind w:left="1068" w:hanging="360"/>
      </w:pPr>
      <w:rPr>
        <w:rFonts w:ascii="Courier New" w:hAnsi="Courier New" w:cs="Courier New"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069327F"/>
    <w:multiLevelType w:val="hybridMultilevel"/>
    <w:tmpl w:val="C9A8BFB0"/>
    <w:lvl w:ilvl="0" w:tplc="791EED48">
      <w:start w:val="1"/>
      <w:numFmt w:val="bullet"/>
      <w:lvlText w:val="•"/>
      <w:lvlJc w:val="left"/>
      <w:pPr>
        <w:tabs>
          <w:tab w:val="num" w:pos="720"/>
        </w:tabs>
        <w:ind w:left="720" w:hanging="360"/>
      </w:pPr>
      <w:rPr>
        <w:rFonts w:ascii="Arial" w:hAnsi="Arial" w:hint="default"/>
      </w:rPr>
    </w:lvl>
    <w:lvl w:ilvl="1" w:tplc="967694CE" w:tentative="1">
      <w:start w:val="1"/>
      <w:numFmt w:val="bullet"/>
      <w:lvlText w:val="•"/>
      <w:lvlJc w:val="left"/>
      <w:pPr>
        <w:tabs>
          <w:tab w:val="num" w:pos="1440"/>
        </w:tabs>
        <w:ind w:left="1440" w:hanging="360"/>
      </w:pPr>
      <w:rPr>
        <w:rFonts w:ascii="Arial" w:hAnsi="Arial" w:hint="default"/>
      </w:rPr>
    </w:lvl>
    <w:lvl w:ilvl="2" w:tplc="21227A9A" w:tentative="1">
      <w:start w:val="1"/>
      <w:numFmt w:val="bullet"/>
      <w:lvlText w:val="•"/>
      <w:lvlJc w:val="left"/>
      <w:pPr>
        <w:tabs>
          <w:tab w:val="num" w:pos="2160"/>
        </w:tabs>
        <w:ind w:left="2160" w:hanging="360"/>
      </w:pPr>
      <w:rPr>
        <w:rFonts w:ascii="Arial" w:hAnsi="Arial" w:hint="default"/>
      </w:rPr>
    </w:lvl>
    <w:lvl w:ilvl="3" w:tplc="E91A0D16" w:tentative="1">
      <w:start w:val="1"/>
      <w:numFmt w:val="bullet"/>
      <w:lvlText w:val="•"/>
      <w:lvlJc w:val="left"/>
      <w:pPr>
        <w:tabs>
          <w:tab w:val="num" w:pos="2880"/>
        </w:tabs>
        <w:ind w:left="2880" w:hanging="360"/>
      </w:pPr>
      <w:rPr>
        <w:rFonts w:ascii="Arial" w:hAnsi="Arial" w:hint="default"/>
      </w:rPr>
    </w:lvl>
    <w:lvl w:ilvl="4" w:tplc="634E477C" w:tentative="1">
      <w:start w:val="1"/>
      <w:numFmt w:val="bullet"/>
      <w:lvlText w:val="•"/>
      <w:lvlJc w:val="left"/>
      <w:pPr>
        <w:tabs>
          <w:tab w:val="num" w:pos="3600"/>
        </w:tabs>
        <w:ind w:left="3600" w:hanging="360"/>
      </w:pPr>
      <w:rPr>
        <w:rFonts w:ascii="Arial" w:hAnsi="Arial" w:hint="default"/>
      </w:rPr>
    </w:lvl>
    <w:lvl w:ilvl="5" w:tplc="F84ABAE0" w:tentative="1">
      <w:start w:val="1"/>
      <w:numFmt w:val="bullet"/>
      <w:lvlText w:val="•"/>
      <w:lvlJc w:val="left"/>
      <w:pPr>
        <w:tabs>
          <w:tab w:val="num" w:pos="4320"/>
        </w:tabs>
        <w:ind w:left="4320" w:hanging="360"/>
      </w:pPr>
      <w:rPr>
        <w:rFonts w:ascii="Arial" w:hAnsi="Arial" w:hint="default"/>
      </w:rPr>
    </w:lvl>
    <w:lvl w:ilvl="6" w:tplc="B7A49382" w:tentative="1">
      <w:start w:val="1"/>
      <w:numFmt w:val="bullet"/>
      <w:lvlText w:val="•"/>
      <w:lvlJc w:val="left"/>
      <w:pPr>
        <w:tabs>
          <w:tab w:val="num" w:pos="5040"/>
        </w:tabs>
        <w:ind w:left="5040" w:hanging="360"/>
      </w:pPr>
      <w:rPr>
        <w:rFonts w:ascii="Arial" w:hAnsi="Arial" w:hint="default"/>
      </w:rPr>
    </w:lvl>
    <w:lvl w:ilvl="7" w:tplc="851ADF78" w:tentative="1">
      <w:start w:val="1"/>
      <w:numFmt w:val="bullet"/>
      <w:lvlText w:val="•"/>
      <w:lvlJc w:val="left"/>
      <w:pPr>
        <w:tabs>
          <w:tab w:val="num" w:pos="5760"/>
        </w:tabs>
        <w:ind w:left="5760" w:hanging="360"/>
      </w:pPr>
      <w:rPr>
        <w:rFonts w:ascii="Arial" w:hAnsi="Arial" w:hint="default"/>
      </w:rPr>
    </w:lvl>
    <w:lvl w:ilvl="8" w:tplc="BA8AEFE2" w:tentative="1">
      <w:start w:val="1"/>
      <w:numFmt w:val="bullet"/>
      <w:lvlText w:val="•"/>
      <w:lvlJc w:val="left"/>
      <w:pPr>
        <w:tabs>
          <w:tab w:val="num" w:pos="6480"/>
        </w:tabs>
        <w:ind w:left="6480" w:hanging="360"/>
      </w:pPr>
      <w:rPr>
        <w:rFonts w:ascii="Arial" w:hAnsi="Arial" w:hint="default"/>
      </w:rPr>
    </w:lvl>
  </w:abstractNum>
  <w:abstractNum w:abstractNumId="9">
    <w:nsid w:val="71441CA4"/>
    <w:multiLevelType w:val="hybridMultilevel"/>
    <w:tmpl w:val="0B3A207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72AF6DEC"/>
    <w:multiLevelType w:val="hybridMultilevel"/>
    <w:tmpl w:val="34AE44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6B7713"/>
    <w:multiLevelType w:val="hybridMultilevel"/>
    <w:tmpl w:val="86E6C182"/>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7"/>
  </w:num>
  <w:num w:numId="6">
    <w:abstractNumId w:val="10"/>
  </w:num>
  <w:num w:numId="7">
    <w:abstractNumId w:val="0"/>
  </w:num>
  <w:num w:numId="8">
    <w:abstractNumId w:val="4"/>
  </w:num>
  <w:num w:numId="9">
    <w:abstractNumId w:val="11"/>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536"/>
        <w:tab w:val="right" w:pos="9072"/>
      </w:tabs>
    </w:pPr>
  </w:style>
  <w:style w:type="character" w:customStyle="1" w:styleId="PieddepageCar">
    <w:name w:val="Pied de page Car"/>
    <w:basedOn w:val="Policepardfaut"/>
    <w:link w:val="Pieddepage"/>
  </w:style>
  <w:style w:type="paragraph" w:customStyle="1" w:styleId="A0E349F008B644AAB6A282E0D042D17E">
    <w:name w:val="A0E349F008B644AAB6A282E0D042D17E"/>
    <w:rPr>
      <w:rFonts w:eastAsiaTheme="minorEastAsia"/>
      <w:lang w:eastAsia="fr-FR"/>
    </w:rPr>
  </w:style>
  <w:style w:type="character" w:styleId="Lienhypertexte">
    <w:name w:val="Hyperlink"/>
    <w:rPr>
      <w:color w:val="0000FF"/>
      <w:u w:val="single"/>
    </w:rPr>
  </w:style>
  <w:style w:type="paragraph" w:styleId="Paragraphedeliste">
    <w:name w:val="List Paragraph"/>
    <w:basedOn w:val="Normal"/>
    <w:uiPriority w:val="34"/>
    <w:qFormat/>
    <w:pPr>
      <w:ind w:left="720"/>
      <w:contextualSpacing/>
    </w:pPr>
  </w:style>
  <w:style w:type="paragraph" w:styleId="Corpsdetexte">
    <w:name w:val="Body Text"/>
    <w:basedOn w:val="Normal"/>
    <w:link w:val="CorpsdetexteCar"/>
    <w:uiPriority w:val="1"/>
    <w:qFormat/>
    <w:pPr>
      <w:widowControl w:val="0"/>
      <w:autoSpaceDE w:val="0"/>
      <w:autoSpaceDN w:val="0"/>
    </w:pPr>
    <w:rPr>
      <w:rFonts w:ascii="Tahoma" w:eastAsia="Tahoma" w:hAnsi="Tahoma" w:cs="Tahoma"/>
      <w:sz w:val="20"/>
      <w:szCs w:val="20"/>
      <w:lang w:eastAsia="fr-FR" w:bidi="fr-FR"/>
    </w:rPr>
  </w:style>
  <w:style w:type="character" w:customStyle="1" w:styleId="CorpsdetexteCar">
    <w:name w:val="Corps de texte Car"/>
    <w:basedOn w:val="Policepardfaut"/>
    <w:link w:val="Corpsdetexte"/>
    <w:uiPriority w:val="1"/>
    <w:rPr>
      <w:rFonts w:ascii="Tahoma" w:eastAsia="Tahoma" w:hAnsi="Tahoma" w:cs="Tahoma"/>
      <w:sz w:val="20"/>
      <w:szCs w:val="20"/>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84B"/>
    <w:rPr>
      <w:rFonts w:ascii="Tahoma" w:hAnsi="Tahoma" w:cs="Tahoma"/>
      <w:sz w:val="16"/>
      <w:szCs w:val="16"/>
    </w:rPr>
  </w:style>
  <w:style w:type="paragraph" w:styleId="En-tte">
    <w:name w:val="header"/>
    <w:basedOn w:val="Normal"/>
    <w:link w:val="En-tteCar"/>
    <w:uiPriority w:val="99"/>
    <w:unhideWhenUsed/>
    <w:rsid w:val="007375B8"/>
    <w:pPr>
      <w:tabs>
        <w:tab w:val="center" w:pos="4536"/>
        <w:tab w:val="right" w:pos="9072"/>
      </w:tabs>
      <w:spacing w:after="0" w:line="240" w:lineRule="auto"/>
    </w:pPr>
  </w:style>
  <w:style w:type="character" w:customStyle="1" w:styleId="En-tteCar">
    <w:name w:val="En-tête Car"/>
    <w:basedOn w:val="Policepardfaut"/>
    <w:link w:val="En-tte"/>
    <w:uiPriority w:val="99"/>
    <w:rsid w:val="007375B8"/>
  </w:style>
  <w:style w:type="paragraph" w:styleId="Pieddepage">
    <w:name w:val="footer"/>
    <w:basedOn w:val="Normal"/>
    <w:link w:val="PieddepageCar"/>
    <w:unhideWhenUsed/>
    <w:rsid w:val="007375B8"/>
    <w:pPr>
      <w:tabs>
        <w:tab w:val="center" w:pos="4536"/>
        <w:tab w:val="right" w:pos="9072"/>
      </w:tabs>
      <w:spacing w:after="0" w:line="240" w:lineRule="auto"/>
    </w:pPr>
  </w:style>
  <w:style w:type="character" w:customStyle="1" w:styleId="PieddepageCar">
    <w:name w:val="Pied de page Car"/>
    <w:basedOn w:val="Policepardfaut"/>
    <w:link w:val="Pieddepage"/>
    <w:rsid w:val="007375B8"/>
  </w:style>
  <w:style w:type="paragraph" w:customStyle="1" w:styleId="A0E349F008B644AAB6A282E0D042D17E">
    <w:name w:val="A0E349F008B644AAB6A282E0D042D17E"/>
    <w:rsid w:val="007375B8"/>
    <w:rPr>
      <w:rFonts w:eastAsiaTheme="minorEastAsia"/>
      <w:lang w:eastAsia="fr-FR"/>
    </w:rPr>
  </w:style>
  <w:style w:type="character" w:styleId="Lienhypertexte">
    <w:name w:val="Hyperlink"/>
    <w:rsid w:val="00F33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4352">
      <w:bodyDiv w:val="1"/>
      <w:marLeft w:val="0"/>
      <w:marRight w:val="0"/>
      <w:marTop w:val="0"/>
      <w:marBottom w:val="0"/>
      <w:divBdr>
        <w:top w:val="none" w:sz="0" w:space="0" w:color="auto"/>
        <w:left w:val="none" w:sz="0" w:space="0" w:color="auto"/>
        <w:bottom w:val="none" w:sz="0" w:space="0" w:color="auto"/>
        <w:right w:val="none" w:sz="0" w:space="0" w:color="auto"/>
      </w:divBdr>
    </w:div>
    <w:div w:id="731124174">
      <w:bodyDiv w:val="1"/>
      <w:marLeft w:val="0"/>
      <w:marRight w:val="0"/>
      <w:marTop w:val="0"/>
      <w:marBottom w:val="0"/>
      <w:divBdr>
        <w:top w:val="none" w:sz="0" w:space="0" w:color="auto"/>
        <w:left w:val="none" w:sz="0" w:space="0" w:color="auto"/>
        <w:bottom w:val="none" w:sz="0" w:space="0" w:color="auto"/>
        <w:right w:val="none" w:sz="0" w:space="0" w:color="auto"/>
      </w:divBdr>
      <w:divsChild>
        <w:div w:id="837581063">
          <w:marLeft w:val="360"/>
          <w:marRight w:val="0"/>
          <w:marTop w:val="200"/>
          <w:marBottom w:val="0"/>
          <w:divBdr>
            <w:top w:val="none" w:sz="0" w:space="0" w:color="auto"/>
            <w:left w:val="none" w:sz="0" w:space="0" w:color="auto"/>
            <w:bottom w:val="none" w:sz="0" w:space="0" w:color="auto"/>
            <w:right w:val="none" w:sz="0" w:space="0" w:color="auto"/>
          </w:divBdr>
        </w:div>
        <w:div w:id="739521888">
          <w:marLeft w:val="360"/>
          <w:marRight w:val="0"/>
          <w:marTop w:val="200"/>
          <w:marBottom w:val="0"/>
          <w:divBdr>
            <w:top w:val="none" w:sz="0" w:space="0" w:color="auto"/>
            <w:left w:val="none" w:sz="0" w:space="0" w:color="auto"/>
            <w:bottom w:val="none" w:sz="0" w:space="0" w:color="auto"/>
            <w:right w:val="none" w:sz="0" w:space="0" w:color="auto"/>
          </w:divBdr>
        </w:div>
      </w:divsChild>
    </w:div>
    <w:div w:id="1002855885">
      <w:bodyDiv w:val="1"/>
      <w:marLeft w:val="0"/>
      <w:marRight w:val="0"/>
      <w:marTop w:val="0"/>
      <w:marBottom w:val="0"/>
      <w:divBdr>
        <w:top w:val="none" w:sz="0" w:space="0" w:color="auto"/>
        <w:left w:val="none" w:sz="0" w:space="0" w:color="auto"/>
        <w:bottom w:val="none" w:sz="0" w:space="0" w:color="auto"/>
        <w:right w:val="none" w:sz="0" w:space="0" w:color="auto"/>
      </w:divBdr>
    </w:div>
    <w:div w:id="1470201452">
      <w:bodyDiv w:val="1"/>
      <w:marLeft w:val="0"/>
      <w:marRight w:val="0"/>
      <w:marTop w:val="0"/>
      <w:marBottom w:val="0"/>
      <w:divBdr>
        <w:top w:val="none" w:sz="0" w:space="0" w:color="auto"/>
        <w:left w:val="none" w:sz="0" w:space="0" w:color="auto"/>
        <w:bottom w:val="none" w:sz="0" w:space="0" w:color="auto"/>
        <w:right w:val="none" w:sz="0" w:space="0" w:color="auto"/>
      </w:divBdr>
      <w:divsChild>
        <w:div w:id="951281063">
          <w:marLeft w:val="360"/>
          <w:marRight w:val="0"/>
          <w:marTop w:val="200"/>
          <w:marBottom w:val="0"/>
          <w:divBdr>
            <w:top w:val="none" w:sz="0" w:space="0" w:color="auto"/>
            <w:left w:val="none" w:sz="0" w:space="0" w:color="auto"/>
            <w:bottom w:val="none" w:sz="0" w:space="0" w:color="auto"/>
            <w:right w:val="none" w:sz="0" w:space="0" w:color="auto"/>
          </w:divBdr>
        </w:div>
        <w:div w:id="1865635118">
          <w:marLeft w:val="360"/>
          <w:marRight w:val="0"/>
          <w:marTop w:val="200"/>
          <w:marBottom w:val="0"/>
          <w:divBdr>
            <w:top w:val="none" w:sz="0" w:space="0" w:color="auto"/>
            <w:left w:val="none" w:sz="0" w:space="0" w:color="auto"/>
            <w:bottom w:val="none" w:sz="0" w:space="0" w:color="auto"/>
            <w:right w:val="none" w:sz="0" w:space="0" w:color="auto"/>
          </w:divBdr>
        </w:div>
        <w:div w:id="1709915732">
          <w:marLeft w:val="360"/>
          <w:marRight w:val="0"/>
          <w:marTop w:val="200"/>
          <w:marBottom w:val="0"/>
          <w:divBdr>
            <w:top w:val="none" w:sz="0" w:space="0" w:color="auto"/>
            <w:left w:val="none" w:sz="0" w:space="0" w:color="auto"/>
            <w:bottom w:val="none" w:sz="0" w:space="0" w:color="auto"/>
            <w:right w:val="none" w:sz="0" w:space="0" w:color="auto"/>
          </w:divBdr>
        </w:div>
        <w:div w:id="1027953555">
          <w:marLeft w:val="360"/>
          <w:marRight w:val="0"/>
          <w:marTop w:val="200"/>
          <w:marBottom w:val="0"/>
          <w:divBdr>
            <w:top w:val="none" w:sz="0" w:space="0" w:color="auto"/>
            <w:left w:val="none" w:sz="0" w:space="0" w:color="auto"/>
            <w:bottom w:val="none" w:sz="0" w:space="0" w:color="auto"/>
            <w:right w:val="none" w:sz="0" w:space="0" w:color="auto"/>
          </w:divBdr>
        </w:div>
      </w:divsChild>
    </w:div>
    <w:div w:id="20769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gue-occitanie-sg.com" TargetMode="External"/><Relationship Id="rId1" Type="http://schemas.openxmlformats.org/officeDocument/2006/relationships/hyperlink" Target="mailto:ligue.occitanie-s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Siège Social : 30 résidence les Amandiers 31450 DEYME  Tel : 05 61 81 71 71  -  Port : 07 86 07 03 83  E-mails : ligue-rmpsg@gmail.com /r</dc:creator>
  <cp:lastModifiedBy>Secretaire</cp:lastModifiedBy>
  <cp:revision>4</cp:revision>
  <cp:lastPrinted>2019-07-03T15:40:00Z</cp:lastPrinted>
  <dcterms:created xsi:type="dcterms:W3CDTF">2019-07-03T15:22:00Z</dcterms:created>
  <dcterms:modified xsi:type="dcterms:W3CDTF">2019-07-03T15:40:00Z</dcterms:modified>
</cp:coreProperties>
</file>